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3C49" w14:textId="6B1D47B5" w:rsidR="008D3139" w:rsidRDefault="008D3139" w:rsidP="008617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D54C976" wp14:editId="6B8695F3">
            <wp:extent cx="1606550" cy="622764"/>
            <wp:effectExtent l="0" t="0" r="0" b="6350"/>
            <wp:docPr id="1081107906" name="Picture 1" descr="A log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07906" name="Picture 1" descr="A logo of a pers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85" cy="63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7B70A" w14:textId="421E3C3E" w:rsidR="000F2D43" w:rsidRPr="001153ED" w:rsidRDefault="00861760" w:rsidP="00861760">
      <w:pPr>
        <w:jc w:val="center"/>
        <w:rPr>
          <w:rFonts w:ascii="Arial" w:hAnsi="Arial" w:cs="Arial"/>
          <w:b/>
          <w:sz w:val="24"/>
          <w:szCs w:val="24"/>
        </w:rPr>
      </w:pPr>
      <w:r w:rsidRPr="001153ED">
        <w:rPr>
          <w:rFonts w:ascii="Arial" w:hAnsi="Arial" w:cs="Arial"/>
          <w:b/>
          <w:sz w:val="24"/>
          <w:szCs w:val="24"/>
        </w:rPr>
        <w:t>WOODFORD PLAYERS</w:t>
      </w:r>
      <w:r w:rsidR="001153ED" w:rsidRPr="001153ED">
        <w:rPr>
          <w:rFonts w:ascii="Arial" w:hAnsi="Arial" w:cs="Arial"/>
          <w:b/>
          <w:sz w:val="24"/>
          <w:szCs w:val="24"/>
        </w:rPr>
        <w:t xml:space="preserve"> NOTICE OF</w:t>
      </w:r>
      <w:r w:rsidR="001A741E">
        <w:rPr>
          <w:rFonts w:ascii="Arial" w:hAnsi="Arial" w:cs="Arial"/>
          <w:b/>
          <w:sz w:val="24"/>
          <w:szCs w:val="24"/>
        </w:rPr>
        <w:t xml:space="preserve"> </w:t>
      </w:r>
      <w:r w:rsidR="001153ED" w:rsidRPr="001153ED">
        <w:rPr>
          <w:rFonts w:ascii="Arial" w:hAnsi="Arial" w:cs="Arial"/>
          <w:b/>
          <w:sz w:val="24"/>
          <w:szCs w:val="24"/>
        </w:rPr>
        <w:t>ANNUAL GENERAL MEETING</w:t>
      </w:r>
    </w:p>
    <w:p w14:paraId="5F25BB72" w14:textId="0458EB16" w:rsidR="001153ED" w:rsidRPr="00540B11" w:rsidRDefault="006C4A1A" w:rsidP="00861760">
      <w:pPr>
        <w:jc w:val="center"/>
        <w:rPr>
          <w:rFonts w:ascii="Arial" w:hAnsi="Arial" w:cs="Arial"/>
          <w:b/>
          <w:sz w:val="24"/>
          <w:szCs w:val="24"/>
        </w:rPr>
      </w:pPr>
      <w:r w:rsidRPr="00540B11">
        <w:rPr>
          <w:rFonts w:ascii="Arial" w:hAnsi="Arial" w:cs="Arial"/>
          <w:b/>
          <w:sz w:val="24"/>
          <w:szCs w:val="24"/>
        </w:rPr>
        <w:t>The Church Annexe</w:t>
      </w:r>
      <w:r w:rsidR="00540B11" w:rsidRPr="00540B11">
        <w:rPr>
          <w:rFonts w:ascii="Arial" w:hAnsi="Arial" w:cs="Arial"/>
          <w:b/>
          <w:sz w:val="24"/>
          <w:szCs w:val="24"/>
        </w:rPr>
        <w:t>, Christ Church, Chester Road, Woodford. SK7 1</w:t>
      </w:r>
      <w:r w:rsidR="00540B11">
        <w:rPr>
          <w:rFonts w:ascii="Arial" w:hAnsi="Arial" w:cs="Arial"/>
          <w:b/>
          <w:sz w:val="24"/>
          <w:szCs w:val="24"/>
        </w:rPr>
        <w:t>PR</w:t>
      </w:r>
    </w:p>
    <w:p w14:paraId="4594E2D3" w14:textId="5907201B" w:rsidR="001153ED" w:rsidRPr="001153ED" w:rsidRDefault="00B92462" w:rsidP="00861760">
      <w:pPr>
        <w:jc w:val="center"/>
        <w:rPr>
          <w:rFonts w:ascii="Arial" w:hAnsi="Arial" w:cs="Arial"/>
          <w:b/>
          <w:sz w:val="24"/>
          <w:szCs w:val="24"/>
        </w:rPr>
      </w:pPr>
      <w:r w:rsidRPr="009B76C3">
        <w:rPr>
          <w:rFonts w:ascii="Arial" w:hAnsi="Arial" w:cs="Arial"/>
          <w:b/>
          <w:sz w:val="24"/>
          <w:szCs w:val="24"/>
        </w:rPr>
        <w:t>T</w:t>
      </w:r>
      <w:r w:rsidR="00FA58B5">
        <w:rPr>
          <w:rFonts w:ascii="Arial" w:hAnsi="Arial" w:cs="Arial"/>
          <w:b/>
          <w:sz w:val="24"/>
          <w:szCs w:val="24"/>
        </w:rPr>
        <w:t>ues</w:t>
      </w:r>
      <w:r w:rsidR="001D749F" w:rsidRPr="009B76C3">
        <w:rPr>
          <w:rFonts w:ascii="Arial" w:hAnsi="Arial" w:cs="Arial"/>
          <w:b/>
          <w:sz w:val="24"/>
          <w:szCs w:val="24"/>
        </w:rPr>
        <w:t xml:space="preserve">day </w:t>
      </w:r>
      <w:r w:rsidRPr="009B76C3">
        <w:rPr>
          <w:rFonts w:ascii="Arial" w:hAnsi="Arial" w:cs="Arial"/>
          <w:b/>
          <w:sz w:val="24"/>
          <w:szCs w:val="24"/>
        </w:rPr>
        <w:t>1</w:t>
      </w:r>
      <w:r w:rsidR="00FA58B5">
        <w:rPr>
          <w:rFonts w:ascii="Arial" w:hAnsi="Arial" w:cs="Arial"/>
          <w:b/>
          <w:sz w:val="24"/>
          <w:szCs w:val="24"/>
        </w:rPr>
        <w:t>5</w:t>
      </w:r>
      <w:r w:rsidR="00B07A52" w:rsidRPr="009B76C3">
        <w:rPr>
          <w:rFonts w:ascii="Arial" w:hAnsi="Arial" w:cs="Arial"/>
          <w:b/>
          <w:sz w:val="24"/>
          <w:szCs w:val="24"/>
        </w:rPr>
        <w:t>th</w:t>
      </w:r>
      <w:r w:rsidR="001A741E" w:rsidRPr="009B76C3">
        <w:rPr>
          <w:rFonts w:ascii="Arial" w:hAnsi="Arial" w:cs="Arial"/>
          <w:b/>
          <w:sz w:val="24"/>
          <w:szCs w:val="24"/>
        </w:rPr>
        <w:t xml:space="preserve"> </w:t>
      </w:r>
      <w:r w:rsidR="00B07A52" w:rsidRPr="009B76C3">
        <w:rPr>
          <w:rFonts w:ascii="Arial" w:hAnsi="Arial" w:cs="Arial"/>
          <w:b/>
          <w:sz w:val="24"/>
          <w:szCs w:val="24"/>
        </w:rPr>
        <w:t>October</w:t>
      </w:r>
      <w:r w:rsidR="001A741E" w:rsidRPr="009B76C3">
        <w:rPr>
          <w:rFonts w:ascii="Arial" w:hAnsi="Arial" w:cs="Arial"/>
          <w:b/>
          <w:sz w:val="24"/>
          <w:szCs w:val="24"/>
        </w:rPr>
        <w:t xml:space="preserve"> 202</w:t>
      </w:r>
      <w:r w:rsidR="00FA58B5">
        <w:rPr>
          <w:rFonts w:ascii="Arial" w:hAnsi="Arial" w:cs="Arial"/>
          <w:b/>
          <w:sz w:val="24"/>
          <w:szCs w:val="24"/>
        </w:rPr>
        <w:t>4</w:t>
      </w:r>
      <w:r w:rsidR="006C4A1A" w:rsidRPr="009B76C3">
        <w:rPr>
          <w:rFonts w:ascii="Arial" w:hAnsi="Arial" w:cs="Arial"/>
          <w:b/>
          <w:sz w:val="24"/>
          <w:szCs w:val="24"/>
        </w:rPr>
        <w:t xml:space="preserve"> at </w:t>
      </w:r>
      <w:r w:rsidR="00FA58B5">
        <w:rPr>
          <w:rFonts w:ascii="Arial" w:hAnsi="Arial" w:cs="Arial"/>
          <w:b/>
          <w:sz w:val="24"/>
          <w:szCs w:val="24"/>
        </w:rPr>
        <w:t>8</w:t>
      </w:r>
      <w:r w:rsidR="00540B11" w:rsidRPr="009B76C3">
        <w:rPr>
          <w:rFonts w:ascii="Arial" w:hAnsi="Arial" w:cs="Arial"/>
          <w:b/>
          <w:sz w:val="24"/>
          <w:szCs w:val="24"/>
        </w:rPr>
        <w:t>pm</w:t>
      </w:r>
      <w:r w:rsidR="001A741E">
        <w:rPr>
          <w:rFonts w:ascii="Arial" w:hAnsi="Arial" w:cs="Arial"/>
          <w:b/>
          <w:sz w:val="24"/>
          <w:szCs w:val="24"/>
        </w:rPr>
        <w:t xml:space="preserve"> </w:t>
      </w:r>
    </w:p>
    <w:p w14:paraId="7BCE8D65" w14:textId="51222811" w:rsidR="001153ED" w:rsidRPr="001153ED" w:rsidRDefault="00861760" w:rsidP="00861760">
      <w:pPr>
        <w:jc w:val="center"/>
        <w:rPr>
          <w:rFonts w:ascii="Arial" w:hAnsi="Arial" w:cs="Arial"/>
          <w:b/>
          <w:sz w:val="24"/>
          <w:szCs w:val="24"/>
        </w:rPr>
      </w:pPr>
      <w:r w:rsidRPr="001153ED">
        <w:rPr>
          <w:rFonts w:ascii="Arial" w:hAnsi="Arial" w:cs="Arial"/>
          <w:b/>
          <w:sz w:val="24"/>
          <w:szCs w:val="24"/>
        </w:rPr>
        <w:t>Reg</w:t>
      </w:r>
      <w:r w:rsidR="005E2DE2">
        <w:rPr>
          <w:rFonts w:ascii="Arial" w:hAnsi="Arial" w:cs="Arial"/>
          <w:b/>
          <w:sz w:val="24"/>
          <w:szCs w:val="24"/>
        </w:rPr>
        <w:t>’</w:t>
      </w:r>
      <w:r w:rsidRPr="001153ED">
        <w:rPr>
          <w:rFonts w:ascii="Arial" w:hAnsi="Arial" w:cs="Arial"/>
          <w:b/>
          <w:sz w:val="24"/>
          <w:szCs w:val="24"/>
        </w:rPr>
        <w:t>d Charity No: 1110155</w:t>
      </w:r>
      <w:r w:rsidR="001153ED" w:rsidRPr="001153ED">
        <w:rPr>
          <w:rFonts w:ascii="Arial" w:hAnsi="Arial" w:cs="Arial"/>
          <w:b/>
          <w:sz w:val="24"/>
          <w:szCs w:val="24"/>
        </w:rPr>
        <w:t xml:space="preserve">  </w:t>
      </w:r>
    </w:p>
    <w:p w14:paraId="3E13463D" w14:textId="39B9D4D4" w:rsidR="00861760" w:rsidRPr="001153ED" w:rsidRDefault="00572A3D" w:rsidP="00861760">
      <w:pPr>
        <w:jc w:val="center"/>
        <w:rPr>
          <w:rFonts w:ascii="Arial" w:hAnsi="Arial" w:cs="Arial"/>
          <w:b/>
          <w:sz w:val="24"/>
          <w:szCs w:val="24"/>
        </w:rPr>
      </w:pPr>
      <w:hyperlink r:id="rId6" w:history="1">
        <w:r w:rsidR="001153ED" w:rsidRPr="001153ED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www.woodfordplayers.co.uk</w:t>
        </w:r>
      </w:hyperlink>
      <w:r w:rsidR="001153ED" w:rsidRPr="001153ED">
        <w:rPr>
          <w:rFonts w:ascii="Arial" w:hAnsi="Arial" w:cs="Arial"/>
          <w:b/>
          <w:sz w:val="24"/>
          <w:szCs w:val="24"/>
        </w:rPr>
        <w:t xml:space="preserve">                         e: </w:t>
      </w:r>
      <w:hyperlink r:id="rId7" w:history="1">
        <w:r w:rsidR="004B3D27" w:rsidRPr="007016E3">
          <w:rPr>
            <w:rStyle w:val="Hyperlink"/>
            <w:rFonts w:ascii="Arial" w:hAnsi="Arial" w:cs="Arial"/>
            <w:b/>
            <w:sz w:val="24"/>
            <w:szCs w:val="24"/>
          </w:rPr>
          <w:t>admin@woodfordplayers.co.uk</w:t>
        </w:r>
      </w:hyperlink>
    </w:p>
    <w:p w14:paraId="047A7764" w14:textId="77777777" w:rsidR="001153ED" w:rsidRPr="001153ED" w:rsidRDefault="001153ED" w:rsidP="00861760">
      <w:pPr>
        <w:jc w:val="center"/>
        <w:rPr>
          <w:rFonts w:ascii="Arial" w:hAnsi="Arial" w:cs="Arial"/>
          <w:sz w:val="24"/>
          <w:szCs w:val="24"/>
        </w:rPr>
      </w:pPr>
    </w:p>
    <w:p w14:paraId="6942FA03" w14:textId="77777777" w:rsidR="001153ED" w:rsidRPr="001153ED" w:rsidRDefault="001153ED" w:rsidP="001153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53ED">
        <w:rPr>
          <w:rFonts w:ascii="Arial" w:eastAsia="Times New Roman" w:hAnsi="Arial" w:cs="Arial"/>
          <w:sz w:val="24"/>
          <w:szCs w:val="24"/>
          <w:lang w:eastAsia="en-GB"/>
        </w:rPr>
        <w:t>Notice is hereby given to all members of Woodford Players</w:t>
      </w:r>
      <w:r w:rsidR="00E01FF2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Pr="001153ED">
        <w:rPr>
          <w:rFonts w:ascii="Arial" w:eastAsia="Times New Roman" w:hAnsi="Arial" w:cs="Arial"/>
          <w:sz w:val="24"/>
          <w:szCs w:val="24"/>
          <w:lang w:eastAsia="en-GB"/>
        </w:rPr>
        <w:t xml:space="preserve"> Annual General Meeting</w:t>
      </w:r>
      <w:r w:rsidR="00E01FF2">
        <w:rPr>
          <w:rFonts w:ascii="Arial" w:eastAsia="Times New Roman" w:hAnsi="Arial" w:cs="Arial"/>
          <w:sz w:val="24"/>
          <w:szCs w:val="24"/>
          <w:lang w:eastAsia="en-GB"/>
        </w:rPr>
        <w:t xml:space="preserve"> will </w:t>
      </w:r>
      <w:r w:rsidRPr="001153ED">
        <w:rPr>
          <w:rFonts w:ascii="Arial" w:eastAsia="Times New Roman" w:hAnsi="Arial" w:cs="Arial"/>
          <w:sz w:val="24"/>
          <w:szCs w:val="24"/>
          <w:lang w:eastAsia="en-GB"/>
        </w:rPr>
        <w:t>be held as stated above.</w:t>
      </w:r>
    </w:p>
    <w:p w14:paraId="497E3841" w14:textId="77777777" w:rsidR="00861760" w:rsidRPr="001153ED" w:rsidRDefault="00861760" w:rsidP="00861760">
      <w:pPr>
        <w:rPr>
          <w:rFonts w:ascii="Arial" w:hAnsi="Arial" w:cs="Arial"/>
          <w:sz w:val="24"/>
          <w:szCs w:val="24"/>
        </w:rPr>
      </w:pPr>
    </w:p>
    <w:p w14:paraId="0A40F66D" w14:textId="2EF11A06" w:rsidR="00861760" w:rsidRPr="001153ED" w:rsidRDefault="001153ED" w:rsidP="00861760">
      <w:pPr>
        <w:rPr>
          <w:rFonts w:ascii="Arial" w:hAnsi="Arial" w:cs="Arial"/>
          <w:sz w:val="24"/>
          <w:szCs w:val="24"/>
          <w:highlight w:val="yellow"/>
        </w:rPr>
      </w:pPr>
      <w:r w:rsidRPr="001153ED">
        <w:rPr>
          <w:rFonts w:ascii="Arial" w:hAnsi="Arial" w:cs="Arial"/>
          <w:sz w:val="24"/>
          <w:szCs w:val="24"/>
        </w:rPr>
        <w:t>In accordance with the Constitution all members and officers of the Society</w:t>
      </w:r>
      <w:r w:rsidR="007E2BF9">
        <w:rPr>
          <w:rFonts w:ascii="Arial" w:hAnsi="Arial" w:cs="Arial"/>
          <w:sz w:val="24"/>
          <w:szCs w:val="24"/>
        </w:rPr>
        <w:t xml:space="preserve"> (Woodford Players)</w:t>
      </w:r>
      <w:r w:rsidRPr="001153ED">
        <w:rPr>
          <w:rFonts w:ascii="Arial" w:hAnsi="Arial" w:cs="Arial"/>
          <w:sz w:val="24"/>
          <w:szCs w:val="24"/>
        </w:rPr>
        <w:t xml:space="preserve"> will retire</w:t>
      </w:r>
      <w:r w:rsidR="00E01FF2">
        <w:rPr>
          <w:rFonts w:ascii="Arial" w:hAnsi="Arial" w:cs="Arial"/>
          <w:sz w:val="24"/>
          <w:szCs w:val="24"/>
        </w:rPr>
        <w:t xml:space="preserve"> at the meeting</w:t>
      </w:r>
      <w:r w:rsidRPr="001153ED">
        <w:rPr>
          <w:rFonts w:ascii="Arial" w:hAnsi="Arial" w:cs="Arial"/>
          <w:sz w:val="24"/>
          <w:szCs w:val="24"/>
        </w:rPr>
        <w:t xml:space="preserve"> and stand or not stand for re-election. </w:t>
      </w:r>
      <w:r w:rsidR="00861760" w:rsidRPr="001153ED">
        <w:rPr>
          <w:rFonts w:ascii="Arial" w:hAnsi="Arial" w:cs="Arial"/>
          <w:sz w:val="24"/>
          <w:szCs w:val="24"/>
        </w:rPr>
        <w:t>If you wish to nominate a member</w:t>
      </w:r>
      <w:r w:rsidR="00E01FF2">
        <w:rPr>
          <w:rFonts w:ascii="Arial" w:hAnsi="Arial" w:cs="Arial"/>
          <w:sz w:val="24"/>
          <w:szCs w:val="24"/>
        </w:rPr>
        <w:t xml:space="preserve"> other than those listed overleaf</w:t>
      </w:r>
      <w:r w:rsidR="00861760" w:rsidRPr="001153ED">
        <w:rPr>
          <w:rFonts w:ascii="Arial" w:hAnsi="Arial" w:cs="Arial"/>
          <w:sz w:val="24"/>
          <w:szCs w:val="24"/>
        </w:rPr>
        <w:t xml:space="preserve"> for </w:t>
      </w:r>
      <w:r w:rsidRPr="001153ED">
        <w:rPr>
          <w:rFonts w:ascii="Arial" w:hAnsi="Arial" w:cs="Arial"/>
          <w:sz w:val="24"/>
          <w:szCs w:val="24"/>
        </w:rPr>
        <w:t xml:space="preserve">election to </w:t>
      </w:r>
      <w:r w:rsidR="00861760" w:rsidRPr="001153ED">
        <w:rPr>
          <w:rFonts w:ascii="Arial" w:hAnsi="Arial" w:cs="Arial"/>
          <w:sz w:val="24"/>
          <w:szCs w:val="24"/>
        </w:rPr>
        <w:t>the</w:t>
      </w:r>
      <w:r w:rsidRPr="001153E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760" w:rsidRPr="001153ED">
        <w:rPr>
          <w:rFonts w:ascii="Arial" w:hAnsi="Arial" w:cs="Arial"/>
          <w:sz w:val="24"/>
          <w:szCs w:val="24"/>
        </w:rPr>
        <w:t>Committee</w:t>
      </w:r>
      <w:proofErr w:type="gramEnd"/>
      <w:r w:rsidR="00861760" w:rsidRPr="001153ED">
        <w:rPr>
          <w:rFonts w:ascii="Arial" w:hAnsi="Arial" w:cs="Arial"/>
          <w:sz w:val="24"/>
          <w:szCs w:val="24"/>
        </w:rPr>
        <w:t xml:space="preserve"> </w:t>
      </w:r>
      <w:r w:rsidRPr="001153ED">
        <w:rPr>
          <w:rFonts w:ascii="Arial" w:hAnsi="Arial" w:cs="Arial"/>
          <w:sz w:val="24"/>
          <w:szCs w:val="24"/>
        </w:rPr>
        <w:t xml:space="preserve">please </w:t>
      </w:r>
      <w:r w:rsidR="00861760" w:rsidRPr="001153ED">
        <w:rPr>
          <w:rFonts w:ascii="Arial" w:hAnsi="Arial" w:cs="Arial"/>
          <w:sz w:val="24"/>
          <w:szCs w:val="24"/>
        </w:rPr>
        <w:t xml:space="preserve">use the attached nomination form and return it to </w:t>
      </w:r>
      <w:r w:rsidRPr="001153ED">
        <w:rPr>
          <w:rFonts w:ascii="Arial" w:hAnsi="Arial" w:cs="Arial"/>
          <w:sz w:val="24"/>
          <w:szCs w:val="24"/>
        </w:rPr>
        <w:t>Woodford Players</w:t>
      </w:r>
      <w:r w:rsidR="006C4A1A">
        <w:rPr>
          <w:rFonts w:ascii="Arial" w:hAnsi="Arial" w:cs="Arial"/>
          <w:sz w:val="24"/>
          <w:szCs w:val="24"/>
        </w:rPr>
        <w:t>’ Secretary</w:t>
      </w:r>
      <w:r w:rsidR="00843055">
        <w:rPr>
          <w:rFonts w:ascii="Arial" w:hAnsi="Arial" w:cs="Arial"/>
          <w:sz w:val="24"/>
          <w:szCs w:val="24"/>
        </w:rPr>
        <w:t xml:space="preserve"> at </w:t>
      </w:r>
      <w:r w:rsidR="00B07A52">
        <w:rPr>
          <w:rFonts w:ascii="Arial" w:hAnsi="Arial" w:cs="Arial"/>
          <w:sz w:val="24"/>
          <w:szCs w:val="24"/>
        </w:rPr>
        <w:t>379 Chester Rd</w:t>
      </w:r>
      <w:r w:rsidR="00610C13">
        <w:rPr>
          <w:rFonts w:ascii="Arial" w:hAnsi="Arial" w:cs="Arial"/>
          <w:sz w:val="24"/>
          <w:szCs w:val="24"/>
        </w:rPr>
        <w:t xml:space="preserve">, Woodford, </w:t>
      </w:r>
      <w:r w:rsidR="00B63EC7">
        <w:rPr>
          <w:rFonts w:ascii="Arial" w:hAnsi="Arial" w:cs="Arial"/>
          <w:sz w:val="24"/>
          <w:szCs w:val="24"/>
        </w:rPr>
        <w:t>Stockport. SK</w:t>
      </w:r>
      <w:r w:rsidR="00610C13">
        <w:rPr>
          <w:rFonts w:ascii="Arial" w:hAnsi="Arial" w:cs="Arial"/>
          <w:sz w:val="24"/>
          <w:szCs w:val="24"/>
        </w:rPr>
        <w:t>7 1</w:t>
      </w:r>
      <w:proofErr w:type="gramStart"/>
      <w:r w:rsidR="00610C13">
        <w:rPr>
          <w:rFonts w:ascii="Arial" w:hAnsi="Arial" w:cs="Arial"/>
          <w:sz w:val="24"/>
          <w:szCs w:val="24"/>
        </w:rPr>
        <w:t xml:space="preserve">QQ </w:t>
      </w:r>
      <w:r w:rsidR="00B92462">
        <w:rPr>
          <w:rFonts w:ascii="Arial" w:hAnsi="Arial" w:cs="Arial"/>
          <w:sz w:val="24"/>
          <w:szCs w:val="24"/>
        </w:rPr>
        <w:t xml:space="preserve"> or</w:t>
      </w:r>
      <w:proofErr w:type="gramEnd"/>
      <w:r w:rsidR="00B92462">
        <w:rPr>
          <w:rFonts w:ascii="Arial" w:hAnsi="Arial" w:cs="Arial"/>
          <w:sz w:val="24"/>
          <w:szCs w:val="24"/>
        </w:rPr>
        <w:t xml:space="preserve"> via email attach</w:t>
      </w:r>
      <w:r w:rsidR="009B76C3">
        <w:rPr>
          <w:rFonts w:ascii="Arial" w:hAnsi="Arial" w:cs="Arial"/>
          <w:sz w:val="24"/>
          <w:szCs w:val="24"/>
        </w:rPr>
        <w:t xml:space="preserve">ment to </w:t>
      </w:r>
      <w:hyperlink r:id="rId8" w:history="1">
        <w:r w:rsidR="009B76C3" w:rsidRPr="00671793">
          <w:rPr>
            <w:rStyle w:val="Hyperlink"/>
            <w:rFonts w:ascii="Arial" w:hAnsi="Arial" w:cs="Arial"/>
            <w:sz w:val="24"/>
            <w:szCs w:val="24"/>
          </w:rPr>
          <w:t>admin@woodfordplayers.co.uk</w:t>
        </w:r>
      </w:hyperlink>
      <w:r w:rsidR="009B76C3">
        <w:rPr>
          <w:rFonts w:ascii="Arial" w:hAnsi="Arial" w:cs="Arial"/>
          <w:sz w:val="24"/>
          <w:szCs w:val="24"/>
        </w:rPr>
        <w:t xml:space="preserve"> </w:t>
      </w:r>
      <w:r w:rsidR="00843055">
        <w:rPr>
          <w:rFonts w:ascii="Arial" w:hAnsi="Arial" w:cs="Arial"/>
          <w:sz w:val="24"/>
          <w:szCs w:val="24"/>
        </w:rPr>
        <w:t>to arrive</w:t>
      </w:r>
      <w:r w:rsidRPr="001153ED">
        <w:rPr>
          <w:rFonts w:ascii="Arial" w:hAnsi="Arial" w:cs="Arial"/>
          <w:sz w:val="24"/>
          <w:szCs w:val="24"/>
        </w:rPr>
        <w:t xml:space="preserve"> no later than </w:t>
      </w:r>
      <w:r w:rsidR="00FA58B5">
        <w:rPr>
          <w:rFonts w:ascii="Arial" w:hAnsi="Arial" w:cs="Arial"/>
          <w:sz w:val="24"/>
          <w:szCs w:val="24"/>
        </w:rPr>
        <w:t>10th</w:t>
      </w:r>
      <w:r w:rsidR="00550B20" w:rsidRPr="009B76C3">
        <w:rPr>
          <w:rFonts w:ascii="Arial" w:hAnsi="Arial" w:cs="Arial"/>
          <w:sz w:val="24"/>
          <w:szCs w:val="24"/>
          <w:vertAlign w:val="superscript"/>
        </w:rPr>
        <w:t>th</w:t>
      </w:r>
      <w:r w:rsidR="00550B20" w:rsidRPr="009B76C3">
        <w:rPr>
          <w:rFonts w:ascii="Arial" w:hAnsi="Arial" w:cs="Arial"/>
          <w:sz w:val="24"/>
          <w:szCs w:val="24"/>
        </w:rPr>
        <w:t xml:space="preserve"> </w:t>
      </w:r>
      <w:r w:rsidR="00B63EC7" w:rsidRPr="009B76C3">
        <w:rPr>
          <w:rFonts w:ascii="Arial" w:hAnsi="Arial" w:cs="Arial"/>
          <w:sz w:val="24"/>
          <w:szCs w:val="24"/>
        </w:rPr>
        <w:t>Octo</w:t>
      </w:r>
      <w:r w:rsidR="00550B20" w:rsidRPr="009B76C3">
        <w:rPr>
          <w:rFonts w:ascii="Arial" w:hAnsi="Arial" w:cs="Arial"/>
          <w:sz w:val="24"/>
          <w:szCs w:val="24"/>
        </w:rPr>
        <w:t>ber 20</w:t>
      </w:r>
      <w:r w:rsidR="00610C13" w:rsidRPr="009B76C3">
        <w:rPr>
          <w:rFonts w:ascii="Arial" w:hAnsi="Arial" w:cs="Arial"/>
          <w:sz w:val="24"/>
          <w:szCs w:val="24"/>
        </w:rPr>
        <w:t>2</w:t>
      </w:r>
      <w:r w:rsidR="00FA58B5">
        <w:rPr>
          <w:rFonts w:ascii="Arial" w:hAnsi="Arial" w:cs="Arial"/>
          <w:sz w:val="24"/>
          <w:szCs w:val="24"/>
        </w:rPr>
        <w:t>4</w:t>
      </w:r>
    </w:p>
    <w:p w14:paraId="793A5AC8" w14:textId="77777777" w:rsidR="001153ED" w:rsidRPr="001153ED" w:rsidRDefault="001153ED" w:rsidP="00861760">
      <w:pPr>
        <w:rPr>
          <w:rFonts w:ascii="Arial" w:hAnsi="Arial" w:cs="Arial"/>
          <w:sz w:val="24"/>
          <w:szCs w:val="24"/>
        </w:rPr>
      </w:pPr>
    </w:p>
    <w:p w14:paraId="4EB9AAC8" w14:textId="77777777" w:rsidR="008352F3" w:rsidRPr="00E01FF2" w:rsidRDefault="008352F3" w:rsidP="001153ED">
      <w:pPr>
        <w:rPr>
          <w:rFonts w:ascii="Arial" w:hAnsi="Arial" w:cs="Arial"/>
          <w:b/>
          <w:sz w:val="24"/>
          <w:szCs w:val="24"/>
        </w:rPr>
      </w:pPr>
      <w:r w:rsidRPr="00E01FF2">
        <w:rPr>
          <w:rFonts w:ascii="Arial" w:hAnsi="Arial" w:cs="Arial"/>
          <w:b/>
          <w:sz w:val="24"/>
          <w:szCs w:val="24"/>
        </w:rPr>
        <w:t>AGENDA</w:t>
      </w:r>
    </w:p>
    <w:p w14:paraId="43D9ABDF" w14:textId="77777777" w:rsidR="008352F3" w:rsidRPr="00EC7487" w:rsidRDefault="008352F3" w:rsidP="00EC74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 xml:space="preserve">Chairman’s </w:t>
      </w:r>
      <w:r w:rsidR="001153ED" w:rsidRPr="00EC7487">
        <w:rPr>
          <w:rFonts w:ascii="Arial" w:hAnsi="Arial" w:cs="Arial"/>
          <w:sz w:val="24"/>
          <w:szCs w:val="24"/>
        </w:rPr>
        <w:t>Address</w:t>
      </w:r>
      <w:r w:rsidRPr="00EC7487">
        <w:rPr>
          <w:rFonts w:ascii="Arial" w:hAnsi="Arial" w:cs="Arial"/>
          <w:sz w:val="24"/>
          <w:szCs w:val="24"/>
        </w:rPr>
        <w:t>.</w:t>
      </w:r>
    </w:p>
    <w:p w14:paraId="10A37576" w14:textId="77777777" w:rsidR="008352F3" w:rsidRPr="00EC7487" w:rsidRDefault="008352F3" w:rsidP="00EC74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>Minutes of the previous AGM.</w:t>
      </w:r>
    </w:p>
    <w:p w14:paraId="6AF3074F" w14:textId="151C260C" w:rsidR="00AE1886" w:rsidRPr="00876A12" w:rsidRDefault="008352F3" w:rsidP="00876A1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>Matters Arising from the Minutes.</w:t>
      </w:r>
    </w:p>
    <w:p w14:paraId="031F1959" w14:textId="77777777" w:rsidR="008352F3" w:rsidRPr="00EC7487" w:rsidRDefault="008352F3" w:rsidP="00EC74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>Chairman’s Report.</w:t>
      </w:r>
    </w:p>
    <w:p w14:paraId="5B1C1E82" w14:textId="77777777" w:rsidR="008352F3" w:rsidRPr="00EC7487" w:rsidRDefault="008352F3" w:rsidP="00EC74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>Secretary’s Report.</w:t>
      </w:r>
    </w:p>
    <w:p w14:paraId="60CB3D64" w14:textId="77777777" w:rsidR="008352F3" w:rsidRPr="00EC7487" w:rsidRDefault="008352F3" w:rsidP="00EC74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>Treasurer’s Report.</w:t>
      </w:r>
    </w:p>
    <w:p w14:paraId="6FFEFFD7" w14:textId="77777777" w:rsidR="008352F3" w:rsidRPr="00EC7487" w:rsidRDefault="008352F3" w:rsidP="00EC74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>Matters arising from the Treasurer’s Report.</w:t>
      </w:r>
    </w:p>
    <w:p w14:paraId="24A9C522" w14:textId="77777777" w:rsidR="008352F3" w:rsidRPr="00EC7487" w:rsidRDefault="008352F3" w:rsidP="00EC74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>Election of Officers: Chairman, Vice-Chairman, Secretary</w:t>
      </w:r>
      <w:r w:rsidR="00E01FF2" w:rsidRPr="00EC7487">
        <w:rPr>
          <w:rFonts w:ascii="Arial" w:hAnsi="Arial" w:cs="Arial"/>
          <w:sz w:val="24"/>
          <w:szCs w:val="24"/>
        </w:rPr>
        <w:t xml:space="preserve"> and</w:t>
      </w:r>
      <w:r w:rsidRPr="00EC7487">
        <w:rPr>
          <w:rFonts w:ascii="Arial" w:hAnsi="Arial" w:cs="Arial"/>
          <w:sz w:val="24"/>
          <w:szCs w:val="24"/>
        </w:rPr>
        <w:t xml:space="preserve"> Treasurer.</w:t>
      </w:r>
    </w:p>
    <w:p w14:paraId="1FFC5DBB" w14:textId="77777777" w:rsidR="008352F3" w:rsidRPr="00EC7487" w:rsidRDefault="008352F3" w:rsidP="00EC748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>Election of Committee Members.</w:t>
      </w:r>
    </w:p>
    <w:p w14:paraId="54FAEA04" w14:textId="138081F5" w:rsidR="00A30B68" w:rsidRDefault="008352F3" w:rsidP="002660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C7487">
        <w:rPr>
          <w:rFonts w:ascii="Arial" w:hAnsi="Arial" w:cs="Arial"/>
          <w:sz w:val="24"/>
          <w:szCs w:val="24"/>
        </w:rPr>
        <w:t>A.O.B.    Members are invited to raise any questions or issues which they wish to be openly discussed.</w:t>
      </w:r>
    </w:p>
    <w:p w14:paraId="1F0CB826" w14:textId="57F8C53A" w:rsidR="008352F3" w:rsidRDefault="003A2515" w:rsidP="008617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C778F6">
        <w:rPr>
          <w:rFonts w:ascii="Arial" w:hAnsi="Arial" w:cs="Arial"/>
          <w:sz w:val="24"/>
          <w:szCs w:val="24"/>
        </w:rPr>
        <w:t>join us</w:t>
      </w:r>
      <w:r>
        <w:rPr>
          <w:rFonts w:ascii="Arial" w:hAnsi="Arial" w:cs="Arial"/>
          <w:sz w:val="24"/>
          <w:szCs w:val="24"/>
        </w:rPr>
        <w:t xml:space="preserve"> and support your Society </w:t>
      </w:r>
    </w:p>
    <w:p w14:paraId="6400EFD3" w14:textId="56768D3E" w:rsidR="001877F3" w:rsidRPr="000358BF" w:rsidRDefault="000358BF" w:rsidP="00861760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C655BD">
        <w:rPr>
          <w:rFonts w:ascii="Arial" w:hAnsi="Arial" w:cs="Arial"/>
          <w:sz w:val="24"/>
          <w:szCs w:val="24"/>
        </w:rPr>
        <w:instrText>HYPERLINK "http://woodfordplayers.co.uk/wp-content/uploads/2024/10/AGM-2023-minutes-Oct-12th-2023.pdf"</w:instrText>
      </w:r>
      <w:r w:rsidR="00C655BD"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94551E" w:rsidRPr="000358BF">
        <w:rPr>
          <w:rStyle w:val="Hyperlink"/>
          <w:rFonts w:ascii="Arial" w:hAnsi="Arial" w:cs="Arial"/>
          <w:sz w:val="24"/>
          <w:szCs w:val="24"/>
        </w:rPr>
        <w:t>202</w:t>
      </w:r>
      <w:r w:rsidR="00FA58B5" w:rsidRPr="000358BF">
        <w:rPr>
          <w:rStyle w:val="Hyperlink"/>
          <w:rFonts w:ascii="Arial" w:hAnsi="Arial" w:cs="Arial"/>
          <w:sz w:val="24"/>
          <w:szCs w:val="24"/>
        </w:rPr>
        <w:t xml:space="preserve">3 </w:t>
      </w:r>
      <w:r w:rsidR="0094551E" w:rsidRPr="000358BF">
        <w:rPr>
          <w:rStyle w:val="Hyperlink"/>
          <w:rFonts w:ascii="Arial" w:hAnsi="Arial" w:cs="Arial"/>
          <w:sz w:val="24"/>
          <w:szCs w:val="24"/>
        </w:rPr>
        <w:t>AGM Minutes</w:t>
      </w:r>
    </w:p>
    <w:p w14:paraId="16D671F2" w14:textId="76D2BD63" w:rsidR="0094551E" w:rsidRPr="00136EA1" w:rsidRDefault="000358BF" w:rsidP="00861760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136EA1">
        <w:rPr>
          <w:rFonts w:ascii="Arial" w:hAnsi="Arial" w:cs="Arial"/>
          <w:sz w:val="24"/>
          <w:szCs w:val="24"/>
        </w:rPr>
        <w:fldChar w:fldCharType="begin"/>
      </w:r>
      <w:r w:rsidR="00136EA1">
        <w:rPr>
          <w:rFonts w:ascii="Arial" w:hAnsi="Arial" w:cs="Arial"/>
          <w:sz w:val="24"/>
          <w:szCs w:val="24"/>
        </w:rPr>
        <w:instrText>HYPERLINK "http://woodfordplayers.co.uk/wp-content/uploads/2024/10/Accounts-2024.pdf"</w:instrText>
      </w:r>
      <w:r w:rsidR="00136EA1">
        <w:rPr>
          <w:rFonts w:ascii="Arial" w:hAnsi="Arial" w:cs="Arial"/>
          <w:sz w:val="24"/>
          <w:szCs w:val="24"/>
        </w:rPr>
      </w:r>
      <w:r w:rsidR="00136EA1">
        <w:rPr>
          <w:rFonts w:ascii="Arial" w:hAnsi="Arial" w:cs="Arial"/>
          <w:sz w:val="24"/>
          <w:szCs w:val="24"/>
        </w:rPr>
        <w:fldChar w:fldCharType="separate"/>
      </w:r>
      <w:r w:rsidR="0094551E" w:rsidRPr="00136EA1">
        <w:rPr>
          <w:rStyle w:val="Hyperlink"/>
          <w:rFonts w:ascii="Arial" w:hAnsi="Arial" w:cs="Arial"/>
          <w:sz w:val="24"/>
          <w:szCs w:val="24"/>
        </w:rPr>
        <w:t>202</w:t>
      </w:r>
      <w:r w:rsidR="00FA58B5" w:rsidRPr="00136EA1">
        <w:rPr>
          <w:rStyle w:val="Hyperlink"/>
          <w:rFonts w:ascii="Arial" w:hAnsi="Arial" w:cs="Arial"/>
          <w:sz w:val="24"/>
          <w:szCs w:val="24"/>
        </w:rPr>
        <w:t>3</w:t>
      </w:r>
      <w:r w:rsidR="0094551E" w:rsidRPr="00136EA1">
        <w:rPr>
          <w:rStyle w:val="Hyperlink"/>
          <w:rFonts w:ascii="Arial" w:hAnsi="Arial" w:cs="Arial"/>
          <w:sz w:val="24"/>
          <w:szCs w:val="24"/>
        </w:rPr>
        <w:t>-2</w:t>
      </w:r>
      <w:r w:rsidR="00FA58B5" w:rsidRPr="00136EA1">
        <w:rPr>
          <w:rStyle w:val="Hyperlink"/>
          <w:rFonts w:ascii="Arial" w:hAnsi="Arial" w:cs="Arial"/>
          <w:sz w:val="24"/>
          <w:szCs w:val="24"/>
        </w:rPr>
        <w:t>4</w:t>
      </w:r>
      <w:r w:rsidR="0094551E" w:rsidRPr="00136EA1">
        <w:rPr>
          <w:rStyle w:val="Hyperlink"/>
          <w:rFonts w:ascii="Arial" w:hAnsi="Arial" w:cs="Arial"/>
          <w:sz w:val="24"/>
          <w:szCs w:val="24"/>
        </w:rPr>
        <w:t xml:space="preserve"> Accounts</w:t>
      </w:r>
    </w:p>
    <w:p w14:paraId="0933B275" w14:textId="64567079" w:rsidR="00876A12" w:rsidRDefault="00136EA1" w:rsidP="0094551E">
      <w:pPr>
        <w:pStyle w:val="Default"/>
        <w:rPr>
          <w:b/>
          <w:bCs/>
          <w:sz w:val="28"/>
          <w:szCs w:val="28"/>
        </w:rPr>
      </w:pPr>
      <w:r>
        <w:rPr>
          <w:rFonts w:eastAsiaTheme="minorEastAsia"/>
          <w:color w:val="auto"/>
        </w:rPr>
        <w:fldChar w:fldCharType="end"/>
      </w:r>
    </w:p>
    <w:p w14:paraId="3784180C" w14:textId="77777777" w:rsidR="00876A12" w:rsidRDefault="00876A12" w:rsidP="00F20271">
      <w:pPr>
        <w:pStyle w:val="Default"/>
        <w:rPr>
          <w:b/>
          <w:bCs/>
          <w:sz w:val="28"/>
          <w:szCs w:val="28"/>
        </w:rPr>
      </w:pPr>
    </w:p>
    <w:p w14:paraId="631A307E" w14:textId="412EB289" w:rsidR="00B149D6" w:rsidRDefault="00B149D6" w:rsidP="00B149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WOODFORD PLAYERS NOMINATION FORM</w:t>
      </w:r>
    </w:p>
    <w:p w14:paraId="7EC34E60" w14:textId="77777777" w:rsidR="00B149D6" w:rsidRDefault="00B149D6" w:rsidP="00B149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ANNUAL GENERAL MEETING</w:t>
      </w:r>
    </w:p>
    <w:p w14:paraId="25A2BBB4" w14:textId="77777777" w:rsidR="00B149D6" w:rsidRPr="00540B11" w:rsidRDefault="00B149D6" w:rsidP="00B149D6">
      <w:pPr>
        <w:jc w:val="center"/>
        <w:rPr>
          <w:rFonts w:ascii="Arial" w:hAnsi="Arial" w:cs="Arial"/>
          <w:b/>
          <w:sz w:val="24"/>
          <w:szCs w:val="24"/>
        </w:rPr>
      </w:pPr>
      <w:r w:rsidRPr="00540B11">
        <w:rPr>
          <w:rFonts w:ascii="Arial" w:hAnsi="Arial" w:cs="Arial"/>
          <w:b/>
          <w:sz w:val="24"/>
          <w:szCs w:val="24"/>
        </w:rPr>
        <w:t>The Church Annexe, Christ Church, Chester Road, Woodford. SK7 1</w:t>
      </w:r>
      <w:r>
        <w:rPr>
          <w:rFonts w:ascii="Arial" w:hAnsi="Arial" w:cs="Arial"/>
          <w:b/>
          <w:sz w:val="24"/>
          <w:szCs w:val="24"/>
        </w:rPr>
        <w:t>PR</w:t>
      </w:r>
    </w:p>
    <w:p w14:paraId="12CDDB7F" w14:textId="69A29688" w:rsidR="00B149D6" w:rsidRPr="00F20271" w:rsidRDefault="00B92462" w:rsidP="00F20271">
      <w:pPr>
        <w:jc w:val="center"/>
        <w:rPr>
          <w:rFonts w:ascii="Arial" w:hAnsi="Arial" w:cs="Arial"/>
          <w:b/>
          <w:sz w:val="24"/>
          <w:szCs w:val="24"/>
        </w:rPr>
      </w:pPr>
      <w:r w:rsidRPr="009B76C3">
        <w:rPr>
          <w:rFonts w:ascii="Arial" w:hAnsi="Arial" w:cs="Arial"/>
          <w:b/>
          <w:sz w:val="24"/>
          <w:szCs w:val="24"/>
        </w:rPr>
        <w:t>T</w:t>
      </w:r>
      <w:r w:rsidR="00FA58B5">
        <w:rPr>
          <w:rFonts w:ascii="Arial" w:hAnsi="Arial" w:cs="Arial"/>
          <w:b/>
          <w:sz w:val="24"/>
          <w:szCs w:val="24"/>
        </w:rPr>
        <w:t>ue</w:t>
      </w:r>
      <w:r w:rsidR="001A741E" w:rsidRPr="009B76C3">
        <w:rPr>
          <w:rFonts w:ascii="Arial" w:hAnsi="Arial" w:cs="Arial"/>
          <w:b/>
          <w:sz w:val="24"/>
          <w:szCs w:val="24"/>
        </w:rPr>
        <w:t xml:space="preserve">sday </w:t>
      </w:r>
      <w:r w:rsidRPr="009B76C3">
        <w:rPr>
          <w:rFonts w:ascii="Arial" w:hAnsi="Arial" w:cs="Arial"/>
          <w:b/>
          <w:sz w:val="24"/>
          <w:szCs w:val="24"/>
        </w:rPr>
        <w:t>1</w:t>
      </w:r>
      <w:r w:rsidR="00FA58B5">
        <w:rPr>
          <w:rFonts w:ascii="Arial" w:hAnsi="Arial" w:cs="Arial"/>
          <w:b/>
          <w:sz w:val="24"/>
          <w:szCs w:val="24"/>
        </w:rPr>
        <w:t>5</w:t>
      </w:r>
      <w:r w:rsidR="001A741E" w:rsidRPr="009B76C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A741E" w:rsidRPr="009B76C3">
        <w:rPr>
          <w:rFonts w:ascii="Arial" w:hAnsi="Arial" w:cs="Arial"/>
          <w:b/>
          <w:sz w:val="24"/>
          <w:szCs w:val="24"/>
        </w:rPr>
        <w:t xml:space="preserve"> </w:t>
      </w:r>
      <w:r w:rsidR="00610C13" w:rsidRPr="009B76C3">
        <w:rPr>
          <w:rFonts w:ascii="Arial" w:hAnsi="Arial" w:cs="Arial"/>
          <w:b/>
          <w:sz w:val="24"/>
          <w:szCs w:val="24"/>
        </w:rPr>
        <w:t>October</w:t>
      </w:r>
      <w:r w:rsidR="00015E1B" w:rsidRPr="009B76C3">
        <w:rPr>
          <w:rFonts w:ascii="Arial" w:hAnsi="Arial" w:cs="Arial"/>
          <w:b/>
          <w:sz w:val="24"/>
          <w:szCs w:val="24"/>
        </w:rPr>
        <w:t xml:space="preserve"> 202</w:t>
      </w:r>
      <w:r w:rsidR="00FA58B5">
        <w:rPr>
          <w:rFonts w:ascii="Arial" w:hAnsi="Arial" w:cs="Arial"/>
          <w:b/>
          <w:sz w:val="24"/>
          <w:szCs w:val="24"/>
        </w:rPr>
        <w:t>4</w:t>
      </w:r>
      <w:r w:rsidR="00B149D6" w:rsidRPr="009B76C3">
        <w:rPr>
          <w:rFonts w:ascii="Arial" w:hAnsi="Arial" w:cs="Arial"/>
          <w:b/>
          <w:sz w:val="24"/>
          <w:szCs w:val="24"/>
        </w:rPr>
        <w:t xml:space="preserve"> at </w:t>
      </w:r>
      <w:r w:rsidR="00FA58B5">
        <w:rPr>
          <w:rFonts w:ascii="Arial" w:hAnsi="Arial" w:cs="Arial"/>
          <w:b/>
          <w:sz w:val="24"/>
          <w:szCs w:val="24"/>
        </w:rPr>
        <w:t>8</w:t>
      </w:r>
      <w:r w:rsidR="00B149D6" w:rsidRPr="009B76C3">
        <w:rPr>
          <w:rFonts w:ascii="Arial" w:hAnsi="Arial" w:cs="Arial"/>
          <w:b/>
          <w:sz w:val="24"/>
          <w:szCs w:val="24"/>
        </w:rPr>
        <w:t>pm</w:t>
      </w:r>
      <w:r w:rsidR="00015E1B">
        <w:rPr>
          <w:rFonts w:ascii="Arial" w:hAnsi="Arial" w:cs="Arial"/>
          <w:b/>
          <w:sz w:val="24"/>
          <w:szCs w:val="24"/>
        </w:rPr>
        <w:t xml:space="preserve"> </w:t>
      </w:r>
    </w:p>
    <w:p w14:paraId="7E6A4404" w14:textId="77777777" w:rsidR="00B149D6" w:rsidRDefault="00B149D6" w:rsidP="00B149D6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leGrid"/>
        <w:tblW w:w="10276" w:type="dxa"/>
        <w:tblLook w:val="04A0" w:firstRow="1" w:lastRow="0" w:firstColumn="1" w:lastColumn="0" w:noHBand="0" w:noVBand="1"/>
      </w:tblPr>
      <w:tblGrid>
        <w:gridCol w:w="5138"/>
        <w:gridCol w:w="5138"/>
      </w:tblGrid>
      <w:tr w:rsidR="00B149D6" w14:paraId="27A7AB6A" w14:textId="77777777" w:rsidTr="00054F71">
        <w:trPr>
          <w:trHeight w:val="1310"/>
        </w:trPr>
        <w:tc>
          <w:tcPr>
            <w:tcW w:w="5138" w:type="dxa"/>
            <w:vAlign w:val="center"/>
          </w:tcPr>
          <w:p w14:paraId="4DC04616" w14:textId="77777777" w:rsidR="00B149D6" w:rsidRPr="006068BC" w:rsidRDefault="00B149D6" w:rsidP="00054F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4DA4EA" w14:textId="77777777" w:rsidR="00B149D6" w:rsidRPr="006068BC" w:rsidRDefault="00B149D6" w:rsidP="00054F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068B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Name of nominee</w:t>
            </w:r>
          </w:p>
          <w:p w14:paraId="11BC8691" w14:textId="77777777" w:rsidR="00B149D6" w:rsidRDefault="00B149D6" w:rsidP="00054F7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5138" w:type="dxa"/>
          </w:tcPr>
          <w:p w14:paraId="08832F30" w14:textId="77777777" w:rsidR="00B149D6" w:rsidRPr="006068BC" w:rsidRDefault="00B149D6" w:rsidP="00054F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4892" w:type="dxa"/>
              <w:tblInd w:w="1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2"/>
            </w:tblGrid>
            <w:tr w:rsidR="00B149D6" w:rsidRPr="006068BC" w14:paraId="7E8482B8" w14:textId="77777777" w:rsidTr="00054F71">
              <w:trPr>
                <w:trHeight w:val="687"/>
              </w:trPr>
              <w:tc>
                <w:tcPr>
                  <w:tcW w:w="0" w:type="auto"/>
                </w:tcPr>
                <w:p w14:paraId="2BB5F4FE" w14:textId="77777777" w:rsidR="00B149D6" w:rsidRPr="006068BC" w:rsidRDefault="00B149D6" w:rsidP="00054F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6068BC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Proposed Office (Chairman, Vice Chairman, Hon. Secretary, Hon Treasurer,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>Committee</w:t>
                  </w:r>
                  <w:r w:rsidRPr="006068BC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 member)</w:t>
                  </w:r>
                </w:p>
              </w:tc>
            </w:tr>
          </w:tbl>
          <w:p w14:paraId="3C97D3DD" w14:textId="77777777" w:rsidR="00B149D6" w:rsidRDefault="00B149D6" w:rsidP="00054F71">
            <w:pPr>
              <w:pStyle w:val="Default"/>
              <w:rPr>
                <w:sz w:val="23"/>
                <w:szCs w:val="23"/>
              </w:rPr>
            </w:pPr>
          </w:p>
        </w:tc>
      </w:tr>
      <w:tr w:rsidR="00B149D6" w14:paraId="5507B87A" w14:textId="77777777" w:rsidTr="00054F71">
        <w:trPr>
          <w:trHeight w:val="475"/>
        </w:trPr>
        <w:tc>
          <w:tcPr>
            <w:tcW w:w="5138" w:type="dxa"/>
            <w:vAlign w:val="center"/>
          </w:tcPr>
          <w:p w14:paraId="6667CB16" w14:textId="118BC041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 w:rsidR="00D46AB9">
              <w:rPr>
                <w:sz w:val="23"/>
                <w:szCs w:val="23"/>
              </w:rPr>
              <w:t> </w:t>
            </w:r>
            <w:r w:rsidR="00D46AB9">
              <w:rPr>
                <w:sz w:val="23"/>
                <w:szCs w:val="23"/>
              </w:rPr>
              <w:t> </w:t>
            </w:r>
            <w:r w:rsidR="00D46AB9">
              <w:rPr>
                <w:sz w:val="23"/>
                <w:szCs w:val="23"/>
              </w:rPr>
              <w:t> </w:t>
            </w:r>
            <w:r w:rsidR="00D46AB9">
              <w:rPr>
                <w:sz w:val="23"/>
                <w:szCs w:val="23"/>
              </w:rPr>
              <w:t> </w:t>
            </w:r>
            <w:r w:rsidR="00D46AB9"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5138" w:type="dxa"/>
            <w:vAlign w:val="center"/>
          </w:tcPr>
          <w:p w14:paraId="36E6F312" w14:textId="1FC1DC02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9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 w:rsidR="00D46AB9">
              <w:rPr>
                <w:sz w:val="23"/>
                <w:szCs w:val="23"/>
              </w:rPr>
              <w:t> </w:t>
            </w:r>
            <w:r w:rsidR="00D46AB9">
              <w:rPr>
                <w:sz w:val="23"/>
                <w:szCs w:val="23"/>
              </w:rPr>
              <w:t> </w:t>
            </w:r>
            <w:r w:rsidR="00D46AB9">
              <w:rPr>
                <w:sz w:val="23"/>
                <w:szCs w:val="23"/>
              </w:rPr>
              <w:t> </w:t>
            </w:r>
            <w:r w:rsidR="00D46AB9">
              <w:rPr>
                <w:sz w:val="23"/>
                <w:szCs w:val="23"/>
              </w:rPr>
              <w:t> </w:t>
            </w:r>
            <w:r w:rsidR="00D46AB9">
              <w:rPr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  <w:bookmarkEnd w:id="1"/>
          </w:p>
        </w:tc>
      </w:tr>
      <w:tr w:rsidR="00B149D6" w14:paraId="4166ABB4" w14:textId="77777777" w:rsidTr="00054F71">
        <w:trPr>
          <w:trHeight w:val="475"/>
        </w:trPr>
        <w:tc>
          <w:tcPr>
            <w:tcW w:w="5138" w:type="dxa"/>
            <w:vAlign w:val="center"/>
          </w:tcPr>
          <w:p w14:paraId="243D1057" w14:textId="77777777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5138" w:type="dxa"/>
            <w:vAlign w:val="center"/>
          </w:tcPr>
          <w:p w14:paraId="55A8A249" w14:textId="77777777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B149D6" w14:paraId="58A10544" w14:textId="77777777" w:rsidTr="00054F71">
        <w:trPr>
          <w:trHeight w:val="456"/>
        </w:trPr>
        <w:tc>
          <w:tcPr>
            <w:tcW w:w="5138" w:type="dxa"/>
            <w:vAlign w:val="center"/>
          </w:tcPr>
          <w:p w14:paraId="1AD5E26C" w14:textId="77777777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5138" w:type="dxa"/>
            <w:vAlign w:val="center"/>
          </w:tcPr>
          <w:p w14:paraId="1A5C0E65" w14:textId="77777777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  <w:tr w:rsidR="00B149D6" w14:paraId="4621645E" w14:textId="77777777" w:rsidTr="00054F71">
        <w:trPr>
          <w:trHeight w:val="475"/>
        </w:trPr>
        <w:tc>
          <w:tcPr>
            <w:tcW w:w="5138" w:type="dxa"/>
            <w:vAlign w:val="center"/>
          </w:tcPr>
          <w:p w14:paraId="3453F3F8" w14:textId="77777777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5138" w:type="dxa"/>
            <w:vAlign w:val="center"/>
          </w:tcPr>
          <w:p w14:paraId="13C34B03" w14:textId="77777777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sz w:val="23"/>
                <w:szCs w:val="23"/>
              </w:rPr>
              <w:fldChar w:fldCharType="end"/>
            </w:r>
          </w:p>
        </w:tc>
      </w:tr>
    </w:tbl>
    <w:p w14:paraId="39903246" w14:textId="77777777" w:rsidR="00B149D6" w:rsidRDefault="00B149D6" w:rsidP="00B149D6">
      <w:pPr>
        <w:pStyle w:val="Default"/>
        <w:rPr>
          <w:sz w:val="23"/>
          <w:szCs w:val="23"/>
        </w:rPr>
      </w:pPr>
    </w:p>
    <w:p w14:paraId="6BE573A1" w14:textId="77777777" w:rsidR="00B149D6" w:rsidRDefault="00B149D6" w:rsidP="00B149D6">
      <w:pPr>
        <w:pStyle w:val="Default"/>
        <w:rPr>
          <w:sz w:val="23"/>
          <w:szCs w:val="23"/>
        </w:rPr>
      </w:pPr>
    </w:p>
    <w:p w14:paraId="5C91DD46" w14:textId="274576B5" w:rsidR="00B149D6" w:rsidRDefault="00B149D6" w:rsidP="001029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Proposed by: (name &amp; address) </w:t>
      </w:r>
      <w:r w:rsidR="00583642">
        <w:rPr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83642">
        <w:rPr>
          <w:sz w:val="23"/>
          <w:szCs w:val="23"/>
        </w:rPr>
        <w:instrText xml:space="preserve"> FORMTEXT </w:instrText>
      </w:r>
      <w:r w:rsidR="00583642">
        <w:rPr>
          <w:sz w:val="23"/>
          <w:szCs w:val="23"/>
        </w:rPr>
      </w:r>
      <w:r w:rsidR="00583642">
        <w:rPr>
          <w:sz w:val="23"/>
          <w:szCs w:val="23"/>
        </w:rPr>
        <w:fldChar w:fldCharType="separate"/>
      </w:r>
      <w:r w:rsidR="00583642">
        <w:rPr>
          <w:noProof/>
          <w:sz w:val="23"/>
          <w:szCs w:val="23"/>
        </w:rPr>
        <w:t> </w:t>
      </w:r>
      <w:r w:rsidR="00583642">
        <w:rPr>
          <w:noProof/>
          <w:sz w:val="23"/>
          <w:szCs w:val="23"/>
        </w:rPr>
        <w:t> </w:t>
      </w:r>
      <w:r w:rsidR="00583642">
        <w:rPr>
          <w:noProof/>
          <w:sz w:val="23"/>
          <w:szCs w:val="23"/>
        </w:rPr>
        <w:t> </w:t>
      </w:r>
      <w:r w:rsidR="00583642">
        <w:rPr>
          <w:noProof/>
          <w:sz w:val="23"/>
          <w:szCs w:val="23"/>
        </w:rPr>
        <w:t> </w:t>
      </w:r>
      <w:r w:rsidR="00583642">
        <w:rPr>
          <w:noProof/>
          <w:sz w:val="23"/>
          <w:szCs w:val="23"/>
        </w:rPr>
        <w:t> </w:t>
      </w:r>
      <w:r w:rsidR="00583642">
        <w:rPr>
          <w:sz w:val="23"/>
          <w:szCs w:val="23"/>
        </w:rPr>
        <w:fldChar w:fldCharType="end"/>
      </w:r>
    </w:p>
    <w:p w14:paraId="62E2B4F2" w14:textId="77777777" w:rsidR="00B149D6" w:rsidRDefault="00B149D6" w:rsidP="00B149D6">
      <w:pPr>
        <w:pStyle w:val="Default"/>
        <w:rPr>
          <w:sz w:val="23"/>
          <w:szCs w:val="23"/>
        </w:rPr>
      </w:pPr>
    </w:p>
    <w:p w14:paraId="2E44A50C" w14:textId="2EE7BEF1" w:rsidR="00B149D6" w:rsidRDefault="00B149D6" w:rsidP="00B149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Seconded by: (name &amp; address) </w:t>
      </w:r>
      <w:r w:rsidR="00583642">
        <w:rPr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83642">
        <w:rPr>
          <w:sz w:val="23"/>
          <w:szCs w:val="23"/>
        </w:rPr>
        <w:instrText xml:space="preserve"> FORMTEXT </w:instrText>
      </w:r>
      <w:r w:rsidR="00583642">
        <w:rPr>
          <w:sz w:val="23"/>
          <w:szCs w:val="23"/>
        </w:rPr>
      </w:r>
      <w:r w:rsidR="00583642">
        <w:rPr>
          <w:sz w:val="23"/>
          <w:szCs w:val="23"/>
        </w:rPr>
        <w:fldChar w:fldCharType="separate"/>
      </w:r>
      <w:r w:rsidR="00583642">
        <w:rPr>
          <w:noProof/>
          <w:sz w:val="23"/>
          <w:szCs w:val="23"/>
        </w:rPr>
        <w:t> </w:t>
      </w:r>
      <w:r w:rsidR="00583642">
        <w:rPr>
          <w:noProof/>
          <w:sz w:val="23"/>
          <w:szCs w:val="23"/>
        </w:rPr>
        <w:t> </w:t>
      </w:r>
      <w:r w:rsidR="00583642">
        <w:rPr>
          <w:noProof/>
          <w:sz w:val="23"/>
          <w:szCs w:val="23"/>
        </w:rPr>
        <w:t> </w:t>
      </w:r>
      <w:r w:rsidR="00583642">
        <w:rPr>
          <w:noProof/>
          <w:sz w:val="23"/>
          <w:szCs w:val="23"/>
        </w:rPr>
        <w:t> </w:t>
      </w:r>
      <w:r w:rsidR="00583642">
        <w:rPr>
          <w:noProof/>
          <w:sz w:val="23"/>
          <w:szCs w:val="23"/>
        </w:rPr>
        <w:t> </w:t>
      </w:r>
      <w:r w:rsidR="00583642">
        <w:rPr>
          <w:sz w:val="23"/>
          <w:szCs w:val="23"/>
        </w:rPr>
        <w:fldChar w:fldCharType="end"/>
      </w:r>
    </w:p>
    <w:p w14:paraId="1A7C7DE0" w14:textId="77777777" w:rsidR="00B149D6" w:rsidRDefault="00B149D6" w:rsidP="00B149D6">
      <w:pPr>
        <w:pStyle w:val="Default"/>
        <w:rPr>
          <w:sz w:val="23"/>
          <w:szCs w:val="23"/>
        </w:rPr>
      </w:pPr>
    </w:p>
    <w:p w14:paraId="34F5BCEA" w14:textId="77777777" w:rsidR="00B149D6" w:rsidRPr="00C20EAB" w:rsidRDefault="00B149D6" w:rsidP="00B149D6">
      <w:pPr>
        <w:rPr>
          <w:b/>
          <w:bCs/>
          <w:sz w:val="24"/>
          <w:szCs w:val="23"/>
        </w:rPr>
      </w:pPr>
      <w:r w:rsidRPr="00C20EAB">
        <w:rPr>
          <w:b/>
          <w:bCs/>
          <w:sz w:val="24"/>
          <w:szCs w:val="23"/>
        </w:rPr>
        <w:t>All persons nominated must be proposed, seconded and have the consent of the nominee.</w:t>
      </w:r>
    </w:p>
    <w:p w14:paraId="525D1BDF" w14:textId="77777777" w:rsidR="00B149D6" w:rsidRDefault="00B149D6" w:rsidP="00B149D6">
      <w:pPr>
        <w:ind w:left="720" w:hanging="720"/>
      </w:pPr>
      <w:r>
        <w:t xml:space="preserve">The current members of the Committee are: </w:t>
      </w:r>
    </w:p>
    <w:p w14:paraId="5903230F" w14:textId="77777777" w:rsidR="00B149D6" w:rsidRDefault="00B149D6" w:rsidP="00B149D6">
      <w:pPr>
        <w:pStyle w:val="Default"/>
        <w:rPr>
          <w:sz w:val="23"/>
          <w:szCs w:val="23"/>
        </w:rPr>
      </w:pP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4561"/>
        <w:gridCol w:w="4561"/>
      </w:tblGrid>
      <w:tr w:rsidR="00B15356" w14:paraId="150BEDEA" w14:textId="77777777" w:rsidTr="00054F71">
        <w:trPr>
          <w:trHeight w:val="386"/>
        </w:trPr>
        <w:tc>
          <w:tcPr>
            <w:tcW w:w="4561" w:type="dxa"/>
            <w:vAlign w:val="center"/>
          </w:tcPr>
          <w:p w14:paraId="015FC143" w14:textId="61A2C195" w:rsidR="00B15356" w:rsidRDefault="003C3B89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  <w:r w:rsidR="00FA58B5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Lomax (Chair)</w:t>
            </w:r>
          </w:p>
        </w:tc>
        <w:tc>
          <w:tcPr>
            <w:tcW w:w="4561" w:type="dxa"/>
            <w:vAlign w:val="center"/>
          </w:tcPr>
          <w:p w14:paraId="5185CCBA" w14:textId="773C17A2" w:rsidR="00B15356" w:rsidRDefault="00F20271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*Barbara </w:t>
            </w:r>
            <w:r w:rsidR="001B7781">
              <w:rPr>
                <w:sz w:val="23"/>
                <w:szCs w:val="23"/>
              </w:rPr>
              <w:t>Harris</w:t>
            </w:r>
          </w:p>
        </w:tc>
      </w:tr>
      <w:tr w:rsidR="00B149D6" w14:paraId="0269F031" w14:textId="77777777" w:rsidTr="00054F71">
        <w:trPr>
          <w:trHeight w:val="386"/>
        </w:trPr>
        <w:tc>
          <w:tcPr>
            <w:tcW w:w="4561" w:type="dxa"/>
            <w:vAlign w:val="center"/>
          </w:tcPr>
          <w:p w14:paraId="229F0196" w14:textId="1571A789" w:rsidR="00B149D6" w:rsidRDefault="00947BA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</w:t>
            </w:r>
            <w:r w:rsidR="00B15356">
              <w:rPr>
                <w:sz w:val="23"/>
                <w:szCs w:val="23"/>
              </w:rPr>
              <w:t>Jude Craig (Secretary)</w:t>
            </w:r>
          </w:p>
        </w:tc>
        <w:tc>
          <w:tcPr>
            <w:tcW w:w="4561" w:type="dxa"/>
            <w:vAlign w:val="center"/>
          </w:tcPr>
          <w:p w14:paraId="490C92D6" w14:textId="0C0DA073" w:rsidR="00B149D6" w:rsidRDefault="00FA58B5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*Monica Wickham</w:t>
            </w:r>
          </w:p>
        </w:tc>
      </w:tr>
      <w:tr w:rsidR="00B149D6" w14:paraId="2273F7EB" w14:textId="77777777" w:rsidTr="00054F71">
        <w:trPr>
          <w:trHeight w:val="386"/>
        </w:trPr>
        <w:tc>
          <w:tcPr>
            <w:tcW w:w="4561" w:type="dxa"/>
            <w:vAlign w:val="center"/>
          </w:tcPr>
          <w:p w14:paraId="3530301D" w14:textId="4B5FC534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 w:rsidRPr="006068BC">
              <w:rPr>
                <w:sz w:val="23"/>
                <w:szCs w:val="23"/>
              </w:rPr>
              <w:t>*</w:t>
            </w:r>
            <w:r w:rsidR="00FA58B5">
              <w:rPr>
                <w:sz w:val="23"/>
                <w:szCs w:val="23"/>
              </w:rPr>
              <w:t>Val Middleton-Egan</w:t>
            </w:r>
            <w:r w:rsidRPr="006068BC">
              <w:rPr>
                <w:sz w:val="23"/>
                <w:szCs w:val="23"/>
              </w:rPr>
              <w:t xml:space="preserve"> (Hon. Tr</w:t>
            </w:r>
            <w:r w:rsidR="00FA58B5">
              <w:rPr>
                <w:sz w:val="23"/>
                <w:szCs w:val="23"/>
              </w:rPr>
              <w:t>easurer)</w:t>
            </w:r>
          </w:p>
        </w:tc>
        <w:tc>
          <w:tcPr>
            <w:tcW w:w="4561" w:type="dxa"/>
            <w:vAlign w:val="center"/>
          </w:tcPr>
          <w:p w14:paraId="14B297BD" w14:textId="01D103F1" w:rsidR="00B149D6" w:rsidRDefault="00FA58B5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*Jane Taylor</w:t>
            </w:r>
          </w:p>
        </w:tc>
      </w:tr>
      <w:tr w:rsidR="00B149D6" w14:paraId="28CC36ED" w14:textId="77777777" w:rsidTr="00054F71">
        <w:trPr>
          <w:trHeight w:val="370"/>
        </w:trPr>
        <w:tc>
          <w:tcPr>
            <w:tcW w:w="4561" w:type="dxa"/>
            <w:vAlign w:val="center"/>
          </w:tcPr>
          <w:p w14:paraId="55FAA612" w14:textId="1031F6FA" w:rsidR="00B149D6" w:rsidRDefault="00B149D6" w:rsidP="00054F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61" w:type="dxa"/>
            <w:vAlign w:val="center"/>
          </w:tcPr>
          <w:p w14:paraId="0BC1E71F" w14:textId="715AA834" w:rsidR="00B149D6" w:rsidRDefault="008D3139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*James Cawley</w:t>
            </w:r>
          </w:p>
        </w:tc>
      </w:tr>
      <w:tr w:rsidR="00B149D6" w14:paraId="33E3A39F" w14:textId="77777777" w:rsidTr="00054F71">
        <w:trPr>
          <w:trHeight w:val="386"/>
        </w:trPr>
        <w:tc>
          <w:tcPr>
            <w:tcW w:w="4561" w:type="dxa"/>
            <w:vAlign w:val="center"/>
          </w:tcPr>
          <w:p w14:paraId="3D63F172" w14:textId="304B89D8" w:rsidR="00B149D6" w:rsidRDefault="00B149D6" w:rsidP="00054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61" w:type="dxa"/>
            <w:vAlign w:val="center"/>
          </w:tcPr>
          <w:p w14:paraId="3E3289F7" w14:textId="1CB1F041" w:rsidR="00B149D6" w:rsidRDefault="00B149D6" w:rsidP="00054F7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F08CAE7" w14:textId="77777777" w:rsidR="00B149D6" w:rsidRDefault="00B149D6" w:rsidP="00B149D6">
      <w:pPr>
        <w:pStyle w:val="Default"/>
      </w:pPr>
    </w:p>
    <w:p w14:paraId="4F5CC5FA" w14:textId="77777777" w:rsidR="00B149D6" w:rsidRDefault="00B149D6" w:rsidP="00B149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Members marked * are due to retire but are eligible for re-election. </w:t>
      </w:r>
    </w:p>
    <w:p w14:paraId="3523DB4B" w14:textId="77777777" w:rsidR="00B149D6" w:rsidRDefault="00B149D6" w:rsidP="00B149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Members marked ** are due to retire and not seeking re-election. </w:t>
      </w:r>
    </w:p>
    <w:p w14:paraId="3BA08D0F" w14:textId="77777777" w:rsidR="00B149D6" w:rsidRDefault="00B149D6" w:rsidP="00B149D6">
      <w:pPr>
        <w:pStyle w:val="Default"/>
        <w:rPr>
          <w:sz w:val="23"/>
          <w:szCs w:val="23"/>
        </w:rPr>
      </w:pPr>
    </w:p>
    <w:p w14:paraId="3A210AAB" w14:textId="2628659C" w:rsidR="00B149D6" w:rsidRPr="00E91DB1" w:rsidRDefault="00B149D6" w:rsidP="00B149D6">
      <w:pPr>
        <w:pStyle w:val="Default"/>
        <w:rPr>
          <w:sz w:val="22"/>
          <w:szCs w:val="23"/>
        </w:rPr>
      </w:pPr>
      <w:r w:rsidRPr="00537653">
        <w:t xml:space="preserve">I </w:t>
      </w:r>
      <w:r>
        <w:t xml:space="preserve">(the nominee) </w:t>
      </w:r>
      <w:r w:rsidRPr="00537653">
        <w:t xml:space="preserve">confirm I have read Charity Commission Document CC3 “The Essential Trustee”.  </w:t>
      </w:r>
      <w:hyperlink r:id="rId9" w:history="1">
        <w:r w:rsidRPr="00547E41">
          <w:rPr>
            <w:rStyle w:val="Hyperlink"/>
          </w:rPr>
          <w:t xml:space="preserve">www.comisiwnelusennau.gov.uk/publications/CC3.aspx  </w:t>
        </w:r>
      </w:hyperlink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572A3D">
        <w:fldChar w:fldCharType="separate"/>
      </w:r>
      <w:r>
        <w:fldChar w:fldCharType="end"/>
      </w:r>
      <w:bookmarkEnd w:id="5"/>
      <w:proofErr w:type="gramStart"/>
      <w:r>
        <w:t xml:space="preserve">   </w:t>
      </w:r>
      <w:r w:rsidRPr="00C20EAB">
        <w:rPr>
          <w:sz w:val="22"/>
        </w:rPr>
        <w:t>(</w:t>
      </w:r>
      <w:proofErr w:type="gramEnd"/>
      <w:r w:rsidRPr="00C20EAB">
        <w:rPr>
          <w:sz w:val="22"/>
        </w:rPr>
        <w:t xml:space="preserve">please </w:t>
      </w:r>
      <w:r>
        <w:rPr>
          <w:sz w:val="22"/>
        </w:rPr>
        <w:t>che</w:t>
      </w:r>
      <w:r w:rsidR="00CC17A9">
        <w:rPr>
          <w:sz w:val="22"/>
        </w:rPr>
        <w:t>c</w:t>
      </w:r>
      <w:r w:rsidRPr="00C20EAB">
        <w:rPr>
          <w:sz w:val="22"/>
        </w:rPr>
        <w:t>k this box if you have read and understood the document)</w:t>
      </w:r>
    </w:p>
    <w:p w14:paraId="7B395FB9" w14:textId="00E9D301" w:rsidR="00B149D6" w:rsidRDefault="00B149D6" w:rsidP="00D80143">
      <w:pPr>
        <w:pStyle w:val="Default"/>
        <w:rPr>
          <w:bCs/>
          <w:sz w:val="22"/>
          <w:szCs w:val="23"/>
        </w:rPr>
      </w:pPr>
      <w:r w:rsidRPr="008D63DA">
        <w:rPr>
          <w:sz w:val="22"/>
          <w:szCs w:val="23"/>
        </w:rPr>
        <w:t xml:space="preserve">Nomination </w:t>
      </w:r>
      <w:r>
        <w:rPr>
          <w:sz w:val="22"/>
          <w:szCs w:val="23"/>
        </w:rPr>
        <w:t>forms</w:t>
      </w:r>
      <w:r w:rsidRPr="008D63DA">
        <w:rPr>
          <w:sz w:val="22"/>
          <w:szCs w:val="23"/>
        </w:rPr>
        <w:t xml:space="preserve"> should be posted </w:t>
      </w:r>
      <w:proofErr w:type="gramStart"/>
      <w:r w:rsidRPr="008D63DA">
        <w:rPr>
          <w:sz w:val="22"/>
          <w:szCs w:val="23"/>
        </w:rPr>
        <w:t>to:-</w:t>
      </w:r>
      <w:proofErr w:type="gramEnd"/>
      <w:r w:rsidRPr="008D63DA">
        <w:rPr>
          <w:sz w:val="22"/>
          <w:szCs w:val="23"/>
        </w:rPr>
        <w:t xml:space="preserve"> </w:t>
      </w:r>
      <w:r>
        <w:rPr>
          <w:sz w:val="22"/>
          <w:szCs w:val="23"/>
        </w:rPr>
        <w:t xml:space="preserve">Woodford Players C/O </w:t>
      </w:r>
      <w:r w:rsidR="008D3139">
        <w:rPr>
          <w:sz w:val="22"/>
          <w:szCs w:val="23"/>
        </w:rPr>
        <w:t>379 Chester Rd, Woodford, Stockport. SK7 1QQ</w:t>
      </w:r>
      <w:r>
        <w:rPr>
          <w:sz w:val="22"/>
          <w:szCs w:val="23"/>
        </w:rPr>
        <w:t xml:space="preserve"> </w:t>
      </w:r>
      <w:r w:rsidRPr="00A42862">
        <w:rPr>
          <w:bCs/>
          <w:sz w:val="22"/>
          <w:szCs w:val="23"/>
        </w:rPr>
        <w:t xml:space="preserve">TO ARRIVE BY </w:t>
      </w:r>
      <w:r w:rsidR="00FA58B5">
        <w:rPr>
          <w:bCs/>
          <w:sz w:val="22"/>
          <w:szCs w:val="23"/>
        </w:rPr>
        <w:t>10</w:t>
      </w:r>
      <w:r w:rsidRPr="009B76C3">
        <w:rPr>
          <w:bCs/>
          <w:sz w:val="22"/>
          <w:szCs w:val="23"/>
          <w:vertAlign w:val="superscript"/>
        </w:rPr>
        <w:t>th</w:t>
      </w:r>
      <w:r w:rsidRPr="009B76C3">
        <w:rPr>
          <w:bCs/>
          <w:sz w:val="22"/>
          <w:szCs w:val="23"/>
        </w:rPr>
        <w:t xml:space="preserve"> </w:t>
      </w:r>
      <w:r w:rsidR="00876A12" w:rsidRPr="009B76C3">
        <w:rPr>
          <w:bCs/>
          <w:sz w:val="22"/>
          <w:szCs w:val="23"/>
        </w:rPr>
        <w:t>Octo</w:t>
      </w:r>
      <w:r w:rsidRPr="009B76C3">
        <w:rPr>
          <w:bCs/>
          <w:sz w:val="22"/>
          <w:szCs w:val="23"/>
        </w:rPr>
        <w:t>ber 20</w:t>
      </w:r>
      <w:r w:rsidR="00B92462" w:rsidRPr="009B76C3">
        <w:rPr>
          <w:bCs/>
          <w:sz w:val="22"/>
          <w:szCs w:val="23"/>
        </w:rPr>
        <w:t>2</w:t>
      </w:r>
      <w:r w:rsidR="00FA58B5">
        <w:rPr>
          <w:bCs/>
          <w:sz w:val="22"/>
          <w:szCs w:val="23"/>
        </w:rPr>
        <w:t>4</w:t>
      </w:r>
      <w:r w:rsidRPr="009B76C3">
        <w:rPr>
          <w:bCs/>
          <w:sz w:val="22"/>
          <w:szCs w:val="23"/>
        </w:rPr>
        <w:t>.</w:t>
      </w:r>
      <w:r w:rsidRPr="00A42862">
        <w:rPr>
          <w:bCs/>
          <w:sz w:val="22"/>
          <w:szCs w:val="23"/>
        </w:rPr>
        <w:t xml:space="preserve"> Alternatively</w:t>
      </w:r>
      <w:r w:rsidR="00F25095">
        <w:rPr>
          <w:bCs/>
          <w:sz w:val="22"/>
          <w:szCs w:val="23"/>
        </w:rPr>
        <w:t>,</w:t>
      </w:r>
      <w:r w:rsidRPr="00A42862">
        <w:rPr>
          <w:bCs/>
          <w:sz w:val="22"/>
          <w:szCs w:val="23"/>
        </w:rPr>
        <w:t xml:space="preserve"> please save this document to your computer and then email it back as an attachment to </w:t>
      </w:r>
      <w:hyperlink r:id="rId10" w:history="1">
        <w:r w:rsidR="008D3139" w:rsidRPr="00313A6F">
          <w:rPr>
            <w:rStyle w:val="Hyperlink"/>
            <w:bCs/>
            <w:sz w:val="22"/>
            <w:szCs w:val="23"/>
          </w:rPr>
          <w:t>admin@woodfordplayers.co.uk</w:t>
        </w:r>
      </w:hyperlink>
      <w:r w:rsidR="008D3139">
        <w:rPr>
          <w:bCs/>
          <w:sz w:val="22"/>
          <w:szCs w:val="23"/>
        </w:rPr>
        <w:t>.</w:t>
      </w:r>
    </w:p>
    <w:p w14:paraId="5A278FD5" w14:textId="49C5EA07" w:rsidR="008D3139" w:rsidRPr="00D80143" w:rsidRDefault="008D3139" w:rsidP="00D80143">
      <w:pPr>
        <w:pStyle w:val="Default"/>
        <w:rPr>
          <w:sz w:val="22"/>
          <w:szCs w:val="23"/>
        </w:rPr>
      </w:pPr>
      <w:r>
        <w:rPr>
          <w:bCs/>
          <w:sz w:val="22"/>
          <w:szCs w:val="23"/>
        </w:rPr>
        <w:t>Thank you</w:t>
      </w:r>
    </w:p>
    <w:sectPr w:rsidR="008D3139" w:rsidRPr="00D80143" w:rsidSect="003A25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1688"/>
    <w:multiLevelType w:val="hybridMultilevel"/>
    <w:tmpl w:val="F62217AC"/>
    <w:lvl w:ilvl="0" w:tplc="D36EC46C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DE51625"/>
    <w:multiLevelType w:val="hybridMultilevel"/>
    <w:tmpl w:val="5A7E0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43520">
    <w:abstractNumId w:val="1"/>
  </w:num>
  <w:num w:numId="2" w16cid:durableId="112114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60"/>
    <w:rsid w:val="00015E1B"/>
    <w:rsid w:val="000358BF"/>
    <w:rsid w:val="000F2D43"/>
    <w:rsid w:val="00102993"/>
    <w:rsid w:val="001153ED"/>
    <w:rsid w:val="00136EA1"/>
    <w:rsid w:val="001877F3"/>
    <w:rsid w:val="001A741E"/>
    <w:rsid w:val="001B7781"/>
    <w:rsid w:val="001D749F"/>
    <w:rsid w:val="00246B27"/>
    <w:rsid w:val="00266010"/>
    <w:rsid w:val="00277C88"/>
    <w:rsid w:val="002A0F78"/>
    <w:rsid w:val="002C08B8"/>
    <w:rsid w:val="003A2515"/>
    <w:rsid w:val="003C3B89"/>
    <w:rsid w:val="00417498"/>
    <w:rsid w:val="00460960"/>
    <w:rsid w:val="004B3D27"/>
    <w:rsid w:val="004D31BB"/>
    <w:rsid w:val="00540B11"/>
    <w:rsid w:val="00550B20"/>
    <w:rsid w:val="00572A3D"/>
    <w:rsid w:val="00583642"/>
    <w:rsid w:val="005850EC"/>
    <w:rsid w:val="005B5F04"/>
    <w:rsid w:val="005E2DE2"/>
    <w:rsid w:val="00610C13"/>
    <w:rsid w:val="00666748"/>
    <w:rsid w:val="006C4A1A"/>
    <w:rsid w:val="007438DB"/>
    <w:rsid w:val="007D521C"/>
    <w:rsid w:val="007E2BF9"/>
    <w:rsid w:val="008352F3"/>
    <w:rsid w:val="00843055"/>
    <w:rsid w:val="00861760"/>
    <w:rsid w:val="00867EF3"/>
    <w:rsid w:val="00875BE3"/>
    <w:rsid w:val="00876A12"/>
    <w:rsid w:val="008D3139"/>
    <w:rsid w:val="0094551E"/>
    <w:rsid w:val="00947BA6"/>
    <w:rsid w:val="00995695"/>
    <w:rsid w:val="009B76C3"/>
    <w:rsid w:val="00A30B68"/>
    <w:rsid w:val="00AE1886"/>
    <w:rsid w:val="00B07A52"/>
    <w:rsid w:val="00B149D6"/>
    <w:rsid w:val="00B15356"/>
    <w:rsid w:val="00B63EC7"/>
    <w:rsid w:val="00B92462"/>
    <w:rsid w:val="00B93826"/>
    <w:rsid w:val="00BA5955"/>
    <w:rsid w:val="00BE42CA"/>
    <w:rsid w:val="00BF204F"/>
    <w:rsid w:val="00C655BD"/>
    <w:rsid w:val="00C778F6"/>
    <w:rsid w:val="00CC17A9"/>
    <w:rsid w:val="00D46AB9"/>
    <w:rsid w:val="00D80143"/>
    <w:rsid w:val="00E01FF2"/>
    <w:rsid w:val="00E77CBB"/>
    <w:rsid w:val="00E91DB1"/>
    <w:rsid w:val="00EC7487"/>
    <w:rsid w:val="00F20271"/>
    <w:rsid w:val="00F25095"/>
    <w:rsid w:val="00F5068A"/>
    <w:rsid w:val="00FA58B5"/>
    <w:rsid w:val="00FB30EB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119E"/>
  <w15:chartTrackingRefBased/>
  <w15:docId w15:val="{8B1AA781-A238-499D-8EE9-63365F3E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B68"/>
  </w:style>
  <w:style w:type="paragraph" w:styleId="Heading1">
    <w:name w:val="heading 1"/>
    <w:basedOn w:val="Normal"/>
    <w:next w:val="Normal"/>
    <w:link w:val="Heading1Char"/>
    <w:uiPriority w:val="9"/>
    <w:qFormat/>
    <w:rsid w:val="00A30B6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B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B6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B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B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B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B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B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B6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B6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B6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B6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B6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B6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B6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6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B6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30B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B6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B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B6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30B68"/>
    <w:rPr>
      <w:b/>
      <w:bCs/>
    </w:rPr>
  </w:style>
  <w:style w:type="character" w:styleId="Emphasis">
    <w:name w:val="Emphasis"/>
    <w:basedOn w:val="DefaultParagraphFont"/>
    <w:uiPriority w:val="20"/>
    <w:qFormat/>
    <w:rsid w:val="00A30B68"/>
    <w:rPr>
      <w:i/>
      <w:iCs/>
    </w:rPr>
  </w:style>
  <w:style w:type="paragraph" w:styleId="NoSpacing">
    <w:name w:val="No Spacing"/>
    <w:uiPriority w:val="1"/>
    <w:qFormat/>
    <w:rsid w:val="00A30B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0B6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B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B6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B6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30B6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0B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0B6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0B6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0B6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B6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53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3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7487"/>
    <w:pPr>
      <w:ind w:left="720"/>
      <w:contextualSpacing/>
    </w:pPr>
  </w:style>
  <w:style w:type="paragraph" w:customStyle="1" w:styleId="Default">
    <w:name w:val="Default"/>
    <w:rsid w:val="00B149D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49D6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woodfordplayer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woodfordplayer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fordplayers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min@woodfordplayer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isiwnelusennau.gov.uk/publications/CC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Helicon</dc:creator>
  <cp:keywords/>
  <dc:description/>
  <cp:lastModifiedBy>Jude Craig</cp:lastModifiedBy>
  <cp:revision>7</cp:revision>
  <dcterms:created xsi:type="dcterms:W3CDTF">2024-09-30T16:09:00Z</dcterms:created>
  <dcterms:modified xsi:type="dcterms:W3CDTF">2024-10-01T13:01:00Z</dcterms:modified>
</cp:coreProperties>
</file>